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16FB4A24" w:rsidR="00897548" w:rsidRPr="00427E1F" w:rsidRDefault="00D92E86" w:rsidP="00897548">
      <w:pPr>
        <w:spacing w:after="0" w:line="240" w:lineRule="auto"/>
        <w:jc w:val="center"/>
        <w:rPr>
          <w:rFonts w:ascii="Arial" w:hAnsi="Arial" w:cs="Arial"/>
          <w:b/>
          <w:color w:val="002060"/>
        </w:rPr>
      </w:pPr>
      <w:r>
        <w:rPr>
          <w:rFonts w:ascii="Arial" w:hAnsi="Arial" w:cs="Arial"/>
          <w:b/>
          <w:color w:val="002060"/>
        </w:rPr>
        <w:t>Wednes</w:t>
      </w:r>
      <w:r w:rsidR="00715021" w:rsidRPr="00427E1F">
        <w:rPr>
          <w:rFonts w:ascii="Arial" w:hAnsi="Arial" w:cs="Arial"/>
          <w:b/>
          <w:color w:val="002060"/>
        </w:rPr>
        <w:t xml:space="preserve">day, </w:t>
      </w:r>
      <w:r w:rsidR="00CF1219">
        <w:rPr>
          <w:rFonts w:ascii="Arial" w:hAnsi="Arial" w:cs="Arial"/>
          <w:b/>
          <w:color w:val="002060"/>
        </w:rPr>
        <w:t xml:space="preserve">July </w:t>
      </w:r>
      <w:r>
        <w:rPr>
          <w:rFonts w:ascii="Arial" w:hAnsi="Arial" w:cs="Arial"/>
          <w:b/>
          <w:color w:val="002060"/>
        </w:rPr>
        <w:t>29</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06D88E20"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1A6AD7A5" w14:textId="0F4E74E9" w:rsidR="00427E1F" w:rsidRPr="00654795" w:rsidRDefault="00D92E86" w:rsidP="0035516A">
      <w:pPr>
        <w:shd w:val="pct20" w:color="auto" w:fill="auto"/>
        <w:spacing w:after="0" w:line="240" w:lineRule="auto"/>
        <w:jc w:val="center"/>
        <w:rPr>
          <w:rFonts w:ascii="Arial" w:hAnsi="Arial" w:cs="Arial"/>
          <w:bCs/>
          <w:color w:val="auto"/>
          <w:sz w:val="20"/>
          <w:szCs w:val="20"/>
        </w:rPr>
      </w:pPr>
      <w:r>
        <w:rPr>
          <w:rFonts w:ascii="Arial" w:eastAsia="Calibri" w:hAnsi="Arial" w:cs="Arial"/>
          <w:b/>
          <w:bCs/>
          <w:color w:val="002060"/>
        </w:rPr>
        <w:t>CMBA Congregations – ReGathering Stories</w:t>
      </w:r>
    </w:p>
    <w:p w14:paraId="5EE7D484" w14:textId="793AC96E" w:rsidR="0035516A" w:rsidRPr="00EB55E0" w:rsidRDefault="0035516A" w:rsidP="00FE3E00">
      <w:pPr>
        <w:spacing w:after="0" w:line="240" w:lineRule="auto"/>
        <w:rPr>
          <w:rFonts w:ascii="Arial" w:hAnsi="Arial" w:cs="Arial"/>
          <w:bCs/>
          <w:color w:val="auto"/>
          <w:sz w:val="20"/>
          <w:szCs w:val="20"/>
        </w:rPr>
      </w:pPr>
    </w:p>
    <w:p w14:paraId="5F4E8429" w14:textId="401A6379" w:rsidR="00EB55E0" w:rsidRPr="00EB55E0" w:rsidRDefault="00EB55E0" w:rsidP="00EB55E0">
      <w:pPr>
        <w:spacing w:after="0" w:line="240" w:lineRule="auto"/>
        <w:jc w:val="center"/>
        <w:rPr>
          <w:rFonts w:ascii="Arial" w:hAnsi="Arial" w:cs="Arial"/>
          <w:bCs/>
          <w:color w:val="auto"/>
          <w:sz w:val="20"/>
          <w:szCs w:val="20"/>
        </w:rPr>
      </w:pPr>
      <w:r>
        <w:rPr>
          <w:rFonts w:ascii="Arial" w:hAnsi="Arial" w:cs="Arial"/>
          <w:bCs/>
          <w:color w:val="auto"/>
          <w:sz w:val="20"/>
          <w:szCs w:val="20"/>
        </w:rPr>
        <w:t>During July, J</w:t>
      </w:r>
      <w:r w:rsidR="00DB6745">
        <w:rPr>
          <w:rFonts w:ascii="Arial" w:hAnsi="Arial" w:cs="Arial"/>
          <w:bCs/>
          <w:color w:val="auto"/>
          <w:sz w:val="20"/>
          <w:szCs w:val="20"/>
        </w:rPr>
        <w:t xml:space="preserve">ulia Bell, </w:t>
      </w:r>
      <w:r w:rsidR="00DB6745" w:rsidRPr="00D51BF9">
        <w:rPr>
          <w:rFonts w:ascii="Arial" w:hAnsi="Arial" w:cs="Arial"/>
          <w:bCs/>
          <w:i/>
          <w:iCs/>
          <w:color w:val="auto"/>
          <w:sz w:val="20"/>
          <w:szCs w:val="20"/>
        </w:rPr>
        <w:t>Our One Priority Storyteller</w:t>
      </w:r>
      <w:r w:rsidR="00DB6745">
        <w:rPr>
          <w:rFonts w:ascii="Arial" w:hAnsi="Arial" w:cs="Arial"/>
          <w:bCs/>
          <w:color w:val="auto"/>
          <w:sz w:val="20"/>
          <w:szCs w:val="20"/>
        </w:rPr>
        <w:t xml:space="preserve"> </w:t>
      </w:r>
      <w:r w:rsidR="00673935">
        <w:rPr>
          <w:rFonts w:ascii="Arial" w:hAnsi="Arial" w:cs="Arial"/>
          <w:bCs/>
          <w:color w:val="auto"/>
          <w:sz w:val="20"/>
          <w:szCs w:val="20"/>
        </w:rPr>
        <w:t xml:space="preserve">has </w:t>
      </w:r>
      <w:r w:rsidR="00301455">
        <w:rPr>
          <w:rFonts w:ascii="Arial" w:hAnsi="Arial" w:cs="Arial"/>
          <w:bCs/>
          <w:color w:val="auto"/>
          <w:sz w:val="20"/>
          <w:szCs w:val="20"/>
        </w:rPr>
        <w:t>writ</w:t>
      </w:r>
      <w:r w:rsidR="00BC146F">
        <w:rPr>
          <w:rFonts w:ascii="Arial" w:hAnsi="Arial" w:cs="Arial"/>
          <w:bCs/>
          <w:color w:val="auto"/>
          <w:sz w:val="20"/>
          <w:szCs w:val="20"/>
        </w:rPr>
        <w:t>t</w:t>
      </w:r>
      <w:r w:rsidR="00301455">
        <w:rPr>
          <w:rFonts w:ascii="Arial" w:hAnsi="Arial" w:cs="Arial"/>
          <w:bCs/>
          <w:color w:val="auto"/>
          <w:sz w:val="20"/>
          <w:szCs w:val="20"/>
        </w:rPr>
        <w:t>en</w:t>
      </w:r>
      <w:r w:rsidR="00DB6745">
        <w:rPr>
          <w:rFonts w:ascii="Arial" w:hAnsi="Arial" w:cs="Arial"/>
          <w:bCs/>
          <w:color w:val="auto"/>
          <w:sz w:val="20"/>
          <w:szCs w:val="20"/>
        </w:rPr>
        <w:t xml:space="preserve"> stories about our congregations and how they are </w:t>
      </w:r>
      <w:r w:rsidR="004F0271">
        <w:rPr>
          <w:rFonts w:ascii="Arial" w:hAnsi="Arial" w:cs="Arial"/>
          <w:bCs/>
          <w:color w:val="auto"/>
          <w:sz w:val="20"/>
          <w:szCs w:val="20"/>
        </w:rPr>
        <w:t>ReGathering. Check ou</w:t>
      </w:r>
      <w:r w:rsidR="00952C69">
        <w:rPr>
          <w:rFonts w:ascii="Arial" w:hAnsi="Arial" w:cs="Arial"/>
          <w:bCs/>
          <w:color w:val="auto"/>
          <w:sz w:val="20"/>
          <w:szCs w:val="20"/>
        </w:rPr>
        <w:t>t</w:t>
      </w:r>
      <w:r w:rsidR="004F0271">
        <w:rPr>
          <w:rFonts w:ascii="Arial" w:hAnsi="Arial" w:cs="Arial"/>
          <w:bCs/>
          <w:color w:val="auto"/>
          <w:sz w:val="20"/>
          <w:szCs w:val="20"/>
        </w:rPr>
        <w:t xml:space="preserve"> what other members of our CMBA family are doing</w:t>
      </w:r>
      <w:r w:rsidR="00F66485">
        <w:rPr>
          <w:rFonts w:ascii="Arial" w:hAnsi="Arial" w:cs="Arial"/>
          <w:bCs/>
          <w:color w:val="auto"/>
          <w:sz w:val="20"/>
          <w:szCs w:val="20"/>
        </w:rPr>
        <w:t xml:space="preserve"> to ReGather:</w:t>
      </w:r>
    </w:p>
    <w:p w14:paraId="0B2D645A" w14:textId="77777777" w:rsidR="00EB55E0" w:rsidRPr="00EB55E0" w:rsidRDefault="00EB55E0" w:rsidP="00FE3E00">
      <w:pPr>
        <w:spacing w:after="0" w:line="240" w:lineRule="auto"/>
        <w:rPr>
          <w:rFonts w:ascii="Arial" w:hAnsi="Arial" w:cs="Arial"/>
          <w:bCs/>
          <w:color w:val="auto"/>
          <w:sz w:val="20"/>
          <w:szCs w:val="20"/>
        </w:rPr>
      </w:pPr>
    </w:p>
    <w:p w14:paraId="264F1DC3" w14:textId="07072AA8" w:rsidR="00A212FE" w:rsidRPr="00C81550" w:rsidRDefault="000757B3" w:rsidP="000757B3">
      <w:pPr>
        <w:spacing w:after="0" w:line="240" w:lineRule="auto"/>
        <w:rPr>
          <w:rFonts w:ascii="Arial" w:hAnsi="Arial" w:cs="Arial"/>
          <w:color w:val="auto"/>
          <w:sz w:val="20"/>
          <w:szCs w:val="20"/>
        </w:rPr>
      </w:pPr>
      <w:r w:rsidRPr="000757B3">
        <w:rPr>
          <w:rFonts w:ascii="Arial" w:hAnsi="Arial" w:cs="Arial"/>
          <w:b/>
          <w:bCs/>
          <w:color w:val="auto"/>
          <w:sz w:val="20"/>
          <w:szCs w:val="20"/>
        </w:rPr>
        <w:t>ReGathering Stories: Opening Perspectives</w:t>
      </w:r>
      <w:r>
        <w:rPr>
          <w:rFonts w:ascii="Arial" w:hAnsi="Arial" w:cs="Arial"/>
          <w:b/>
          <w:bCs/>
          <w:color w:val="auto"/>
          <w:sz w:val="20"/>
          <w:szCs w:val="20"/>
        </w:rPr>
        <w:t xml:space="preserve"> -- </w:t>
      </w:r>
      <w:hyperlink r:id="rId11" w:history="1">
        <w:r w:rsidR="00A212FE" w:rsidRPr="00EB55E0">
          <w:rPr>
            <w:rStyle w:val="Hyperlink"/>
            <w:rFonts w:ascii="Arial" w:hAnsi="Arial" w:cs="Arial"/>
            <w:i/>
            <w:iCs/>
            <w:sz w:val="20"/>
            <w:szCs w:val="20"/>
          </w:rPr>
          <w:t>https://www.columbiametro.org/regathering-stories/</w:t>
        </w:r>
      </w:hyperlink>
      <w:r w:rsidR="00A70138">
        <w:rPr>
          <w:rStyle w:val="Hyperlink"/>
          <w:rFonts w:ascii="Arial" w:hAnsi="Arial" w:cs="Arial"/>
          <w:i/>
          <w:iCs/>
          <w:sz w:val="20"/>
          <w:szCs w:val="20"/>
        </w:rPr>
        <w:t xml:space="preserve"> </w:t>
      </w:r>
      <w:r w:rsidR="00566EED" w:rsidRPr="00566EED">
        <w:rPr>
          <w:rFonts w:ascii="Arial" w:hAnsi="Arial" w:cs="Arial"/>
          <w:color w:val="auto"/>
          <w:sz w:val="20"/>
          <w:szCs w:val="20"/>
        </w:rPr>
        <w:t xml:space="preserve"> </w:t>
      </w:r>
      <w:r w:rsidR="00827CE5">
        <w:rPr>
          <w:rFonts w:ascii="Arial" w:hAnsi="Arial" w:cs="Arial"/>
          <w:color w:val="auto"/>
          <w:sz w:val="20"/>
          <w:szCs w:val="20"/>
        </w:rPr>
        <w:t xml:space="preserve">As </w:t>
      </w:r>
      <w:r w:rsidR="00566EED" w:rsidRPr="00566EED">
        <w:rPr>
          <w:rFonts w:ascii="Arial" w:hAnsi="Arial" w:cs="Arial"/>
          <w:color w:val="auto"/>
          <w:sz w:val="20"/>
          <w:szCs w:val="20"/>
        </w:rPr>
        <w:t>COVID-19-related concerns forced the sudden stop of in-person worship services in March, churches began planning and discussing issues related to ReGathering. CMBA resources were immediately available to help churches prepare for closures, produce livestream or prerecorded worship service options, begin incorporating safety measures and start planning for the eventual day when members could meet again for live worship. This ReGathering journey has been unique to each CMBA church as they consider congregational and community needs.</w:t>
      </w:r>
    </w:p>
    <w:p w14:paraId="58227F0C" w14:textId="77777777" w:rsidR="00F66485" w:rsidRDefault="00F66485" w:rsidP="000757B3">
      <w:pPr>
        <w:spacing w:after="0" w:line="240" w:lineRule="auto"/>
        <w:rPr>
          <w:rFonts w:ascii="Arial" w:hAnsi="Arial" w:cs="Arial"/>
          <w:b/>
          <w:bCs/>
          <w:color w:val="auto"/>
          <w:sz w:val="20"/>
          <w:szCs w:val="20"/>
        </w:rPr>
      </w:pPr>
    </w:p>
    <w:p w14:paraId="5F8B5FBC" w14:textId="2471F72A" w:rsidR="00F66485" w:rsidRDefault="00A212FE" w:rsidP="00A212FE">
      <w:pPr>
        <w:spacing w:after="0" w:line="240" w:lineRule="auto"/>
        <w:rPr>
          <w:rFonts w:ascii="Arial" w:hAnsi="Arial" w:cs="Arial"/>
          <w:color w:val="auto"/>
          <w:sz w:val="20"/>
          <w:szCs w:val="20"/>
        </w:rPr>
      </w:pPr>
      <w:r w:rsidRPr="00A212FE">
        <w:rPr>
          <w:rFonts w:ascii="Arial" w:hAnsi="Arial" w:cs="Arial"/>
          <w:b/>
          <w:bCs/>
          <w:color w:val="auto"/>
          <w:sz w:val="20"/>
          <w:szCs w:val="20"/>
        </w:rPr>
        <w:t>ReGathering Stories: Lessons Learned</w:t>
      </w:r>
      <w:r>
        <w:rPr>
          <w:rFonts w:ascii="Arial" w:hAnsi="Arial" w:cs="Arial"/>
          <w:b/>
          <w:bCs/>
          <w:color w:val="auto"/>
          <w:sz w:val="20"/>
          <w:szCs w:val="20"/>
        </w:rPr>
        <w:t xml:space="preserve"> -- </w:t>
      </w:r>
      <w:hyperlink r:id="rId12" w:history="1">
        <w:r w:rsidR="00EB55E0" w:rsidRPr="00EB55E0">
          <w:rPr>
            <w:rStyle w:val="Hyperlink"/>
            <w:rFonts w:ascii="Arial" w:hAnsi="Arial" w:cs="Arial"/>
            <w:i/>
            <w:iCs/>
            <w:sz w:val="20"/>
            <w:szCs w:val="20"/>
          </w:rPr>
          <w:t>https://www.columbiametro.org/lessons-learned/</w:t>
        </w:r>
      </w:hyperlink>
      <w:r w:rsidR="00A70138">
        <w:rPr>
          <w:rStyle w:val="Hyperlink"/>
          <w:rFonts w:ascii="Arial" w:hAnsi="Arial" w:cs="Arial"/>
          <w:i/>
          <w:iCs/>
          <w:sz w:val="20"/>
          <w:szCs w:val="20"/>
        </w:rPr>
        <w:t xml:space="preserve"> </w:t>
      </w:r>
      <w:r w:rsidR="0009159F" w:rsidRPr="0009159F">
        <w:rPr>
          <w:rFonts w:ascii="Arial" w:hAnsi="Arial" w:cs="Arial"/>
          <w:color w:val="auto"/>
          <w:sz w:val="20"/>
          <w:szCs w:val="20"/>
        </w:rPr>
        <w:t xml:space="preserve"> </w:t>
      </w:r>
      <w:r w:rsidR="00497230">
        <w:rPr>
          <w:rFonts w:ascii="Arial" w:hAnsi="Arial" w:cs="Arial"/>
          <w:color w:val="auto"/>
          <w:sz w:val="20"/>
          <w:szCs w:val="20"/>
        </w:rPr>
        <w:t xml:space="preserve">Across </w:t>
      </w:r>
      <w:r w:rsidR="0009159F" w:rsidRPr="0009159F">
        <w:rPr>
          <w:rFonts w:ascii="Arial" w:hAnsi="Arial" w:cs="Arial"/>
          <w:color w:val="auto"/>
          <w:sz w:val="20"/>
          <w:szCs w:val="20"/>
        </w:rPr>
        <w:t>the CMBA churches have implemented similar plans leading to ReGathering, using a phased approach with differing time frames for each level of reopening. At press time, some have been meeting in person for weeks and even months, while others are happy to continue offering online worship services for the foreseeable future. COVID-19 has forced churches to learn many important lessons and the ReGathering experience is no exception.</w:t>
      </w:r>
    </w:p>
    <w:p w14:paraId="0FCD2EA6" w14:textId="4D8357CB" w:rsidR="00350244" w:rsidRPr="00053340" w:rsidRDefault="00350244" w:rsidP="00A212FE">
      <w:pPr>
        <w:spacing w:after="0" w:line="240" w:lineRule="auto"/>
        <w:rPr>
          <w:rFonts w:ascii="Arial" w:hAnsi="Arial" w:cs="Arial"/>
          <w:color w:val="auto"/>
          <w:sz w:val="20"/>
          <w:szCs w:val="20"/>
        </w:rPr>
      </w:pPr>
    </w:p>
    <w:p w14:paraId="0BB3DD69" w14:textId="6F122C4C" w:rsidR="00053340" w:rsidRPr="00053340" w:rsidRDefault="00957EBF" w:rsidP="00053340">
      <w:pPr>
        <w:spacing w:after="0" w:line="240" w:lineRule="auto"/>
        <w:rPr>
          <w:rFonts w:ascii="Arial" w:eastAsia="Calibri" w:hAnsi="Arial" w:cs="Arial"/>
          <w:color w:val="auto"/>
          <w:sz w:val="20"/>
          <w:szCs w:val="20"/>
        </w:rPr>
      </w:pPr>
      <w:r w:rsidRPr="00053340">
        <w:rPr>
          <w:rFonts w:ascii="Arial" w:eastAsia="Calibri" w:hAnsi="Arial" w:cs="Arial"/>
          <w:b/>
          <w:bCs/>
          <w:color w:val="auto"/>
          <w:sz w:val="20"/>
          <w:szCs w:val="20"/>
        </w:rPr>
        <w:t>ReGathering and Future Forecasting</w:t>
      </w:r>
      <w:r w:rsidRPr="00053340">
        <w:rPr>
          <w:rFonts w:ascii="Arial" w:eastAsia="Calibri" w:hAnsi="Arial" w:cs="Arial"/>
          <w:color w:val="auto"/>
          <w:sz w:val="20"/>
          <w:szCs w:val="20"/>
        </w:rPr>
        <w:t xml:space="preserve"> --</w:t>
      </w:r>
      <w:r w:rsidR="00A70138">
        <w:rPr>
          <w:rFonts w:ascii="Arial" w:eastAsia="Calibri" w:hAnsi="Arial" w:cs="Arial"/>
          <w:color w:val="auto"/>
          <w:sz w:val="20"/>
          <w:szCs w:val="20"/>
        </w:rPr>
        <w:t xml:space="preserve"> </w:t>
      </w:r>
      <w:hyperlink r:id="rId13" w:history="1">
        <w:r w:rsidR="00A70138" w:rsidRPr="00A70138">
          <w:rPr>
            <w:rStyle w:val="Hyperlink"/>
            <w:rFonts w:ascii="Arial" w:eastAsia="Calibri" w:hAnsi="Arial" w:cs="Arial"/>
            <w:i/>
            <w:iCs/>
            <w:sz w:val="20"/>
            <w:szCs w:val="20"/>
          </w:rPr>
          <w:t>https://www.columbiametro.org/regathering-and-future-forecasting/</w:t>
        </w:r>
      </w:hyperlink>
      <w:r w:rsidR="00A70138">
        <w:rPr>
          <w:rFonts w:ascii="Arial" w:eastAsia="Calibri" w:hAnsi="Arial" w:cs="Arial"/>
          <w:i/>
          <w:iCs/>
          <w:color w:val="auto"/>
          <w:sz w:val="20"/>
          <w:szCs w:val="20"/>
        </w:rPr>
        <w:t xml:space="preserve"> </w:t>
      </w:r>
      <w:r w:rsidR="00053340" w:rsidRPr="00053340">
        <w:rPr>
          <w:rFonts w:ascii="Arial" w:eastAsia="Calibri" w:hAnsi="Arial" w:cs="Arial"/>
          <w:color w:val="auto"/>
          <w:sz w:val="20"/>
          <w:szCs w:val="20"/>
        </w:rPr>
        <w:t>This is the final installment of a three-part series sharing how CMBA churches have planned for ReGathering, valuable lessons learned and now, how some are looking to position themselves for ministry in the coming fall and winter months. The only predictable thing about COVID-19 has been its unpredictability, including how it is affecting nearly every aspect of church planning and calendaring. Many CMBA churches are reporting an openness to how God might lead their congregation in new and different ways moving forward.</w:t>
      </w:r>
    </w:p>
    <w:p w14:paraId="5A065A0B" w14:textId="29B3AF3D" w:rsidR="00F66485" w:rsidRPr="00053340" w:rsidRDefault="00F66485" w:rsidP="00A212FE">
      <w:pPr>
        <w:spacing w:after="0" w:line="240" w:lineRule="auto"/>
        <w:rPr>
          <w:rFonts w:ascii="Arial" w:hAnsi="Arial" w:cs="Arial"/>
          <w:b/>
          <w:bCs/>
          <w:color w:val="auto"/>
          <w:sz w:val="20"/>
          <w:szCs w:val="20"/>
        </w:rPr>
      </w:pPr>
    </w:p>
    <w:p w14:paraId="01A3BF92" w14:textId="0DA62C9B" w:rsidR="00053340" w:rsidRPr="00053340" w:rsidRDefault="00C950E1" w:rsidP="00053340">
      <w:pPr>
        <w:shd w:val="pct20" w:color="auto" w:fill="auto"/>
        <w:spacing w:after="0" w:line="240" w:lineRule="auto"/>
        <w:jc w:val="center"/>
        <w:rPr>
          <w:rFonts w:ascii="Arial" w:hAnsi="Arial" w:cs="Arial"/>
          <w:b/>
          <w:bCs/>
          <w:color w:val="002060"/>
        </w:rPr>
      </w:pPr>
      <w:r>
        <w:rPr>
          <w:rFonts w:ascii="Arial" w:hAnsi="Arial" w:cs="Arial"/>
          <w:b/>
          <w:bCs/>
          <w:color w:val="002060"/>
        </w:rPr>
        <w:t>Our One Priority Podcasts</w:t>
      </w:r>
    </w:p>
    <w:p w14:paraId="6C90CD8D" w14:textId="4C7A08F1" w:rsidR="00053340" w:rsidRDefault="00053340" w:rsidP="00053340">
      <w:pPr>
        <w:spacing w:after="0" w:line="240" w:lineRule="auto"/>
        <w:jc w:val="center"/>
        <w:rPr>
          <w:rFonts w:ascii="Arial" w:hAnsi="Arial" w:cs="Arial"/>
          <w:b/>
          <w:bCs/>
          <w:color w:val="auto"/>
          <w:sz w:val="20"/>
          <w:szCs w:val="20"/>
        </w:rPr>
      </w:pPr>
    </w:p>
    <w:p w14:paraId="00B5E5C3" w14:textId="5B9D4C4F" w:rsidR="00A508CA" w:rsidRPr="00A508CA" w:rsidRDefault="00A508CA" w:rsidP="00053340">
      <w:pPr>
        <w:spacing w:after="0" w:line="240" w:lineRule="auto"/>
        <w:jc w:val="center"/>
        <w:rPr>
          <w:rFonts w:ascii="Arial" w:hAnsi="Arial" w:cs="Arial"/>
          <w:color w:val="auto"/>
          <w:sz w:val="20"/>
          <w:szCs w:val="20"/>
        </w:rPr>
      </w:pPr>
      <w:r w:rsidRPr="00A508CA">
        <w:rPr>
          <w:rFonts w:ascii="Arial" w:hAnsi="Arial" w:cs="Arial"/>
          <w:color w:val="auto"/>
          <w:sz w:val="20"/>
          <w:szCs w:val="20"/>
        </w:rPr>
        <w:t>Chris</w:t>
      </w:r>
      <w:r>
        <w:rPr>
          <w:rFonts w:ascii="Arial" w:hAnsi="Arial" w:cs="Arial"/>
          <w:color w:val="auto"/>
          <w:sz w:val="20"/>
          <w:szCs w:val="20"/>
        </w:rPr>
        <w:t xml:space="preserve"> Reinolds, pastor, Killian Baptist Church coordinates the recording of </w:t>
      </w:r>
      <w:r w:rsidRPr="003601FE">
        <w:rPr>
          <w:rFonts w:ascii="Arial" w:hAnsi="Arial" w:cs="Arial"/>
          <w:i/>
          <w:iCs/>
          <w:color w:val="auto"/>
          <w:sz w:val="20"/>
          <w:szCs w:val="20"/>
        </w:rPr>
        <w:t>Our One Prio</w:t>
      </w:r>
      <w:r w:rsidR="003601FE" w:rsidRPr="003601FE">
        <w:rPr>
          <w:rFonts w:ascii="Arial" w:hAnsi="Arial" w:cs="Arial"/>
          <w:i/>
          <w:iCs/>
          <w:color w:val="auto"/>
          <w:sz w:val="20"/>
          <w:szCs w:val="20"/>
        </w:rPr>
        <w:t>rity Podcasts</w:t>
      </w:r>
      <w:r w:rsidR="003601FE">
        <w:rPr>
          <w:rFonts w:ascii="Arial" w:hAnsi="Arial" w:cs="Arial"/>
          <w:color w:val="auto"/>
          <w:sz w:val="20"/>
          <w:szCs w:val="20"/>
        </w:rPr>
        <w:t>. Here are the two that have been posted during July.</w:t>
      </w:r>
    </w:p>
    <w:p w14:paraId="678AEF18" w14:textId="77777777" w:rsidR="00A508CA" w:rsidRPr="00053340" w:rsidRDefault="00A508CA" w:rsidP="00053340">
      <w:pPr>
        <w:spacing w:after="0" w:line="240" w:lineRule="auto"/>
        <w:jc w:val="center"/>
        <w:rPr>
          <w:rFonts w:ascii="Arial" w:hAnsi="Arial" w:cs="Arial"/>
          <w:b/>
          <w:bCs/>
          <w:color w:val="auto"/>
          <w:sz w:val="20"/>
          <w:szCs w:val="20"/>
        </w:rPr>
      </w:pPr>
    </w:p>
    <w:p w14:paraId="1977BF4F" w14:textId="1C1D9A15" w:rsidR="00AD40FC" w:rsidRDefault="00352682" w:rsidP="00FE3E00">
      <w:pPr>
        <w:spacing w:after="0" w:line="240" w:lineRule="auto"/>
        <w:rPr>
          <w:rFonts w:ascii="Arial" w:hAnsi="Arial" w:cs="Arial"/>
          <w:i/>
          <w:iCs/>
          <w:color w:val="auto"/>
          <w:sz w:val="20"/>
          <w:szCs w:val="20"/>
        </w:rPr>
      </w:pPr>
      <w:r w:rsidRPr="00352682">
        <w:rPr>
          <w:rFonts w:ascii="Arial" w:hAnsi="Arial" w:cs="Arial"/>
          <w:b/>
          <w:bCs/>
          <w:color w:val="auto"/>
          <w:sz w:val="20"/>
          <w:szCs w:val="20"/>
        </w:rPr>
        <w:t>OPP 041: Andre Rogers &amp; Brian Thomas on the Road to Racial Reconciliation</w:t>
      </w:r>
      <w:r w:rsidR="00C950E1">
        <w:rPr>
          <w:rFonts w:ascii="Arial" w:hAnsi="Arial" w:cs="Arial"/>
          <w:b/>
          <w:bCs/>
          <w:color w:val="auto"/>
          <w:sz w:val="20"/>
          <w:szCs w:val="20"/>
        </w:rPr>
        <w:t xml:space="preserve"> </w:t>
      </w:r>
      <w:r w:rsidR="00C950E1">
        <w:rPr>
          <w:rFonts w:ascii="Arial" w:hAnsi="Arial" w:cs="Arial"/>
          <w:color w:val="auto"/>
          <w:sz w:val="20"/>
          <w:szCs w:val="20"/>
        </w:rPr>
        <w:t xml:space="preserve">-- </w:t>
      </w:r>
      <w:hyperlink r:id="rId14" w:history="1">
        <w:r w:rsidR="00920091" w:rsidRPr="00920091">
          <w:rPr>
            <w:rStyle w:val="Hyperlink"/>
            <w:rFonts w:ascii="Arial" w:hAnsi="Arial" w:cs="Arial"/>
            <w:i/>
            <w:iCs/>
            <w:sz w:val="20"/>
            <w:szCs w:val="20"/>
          </w:rPr>
          <w:t>https://www.columbiametro.org/podcast-041/</w:t>
        </w:r>
      </w:hyperlink>
    </w:p>
    <w:p w14:paraId="36ACCF3A" w14:textId="1E96B55F" w:rsidR="00920091" w:rsidRDefault="00920091" w:rsidP="00FE3E00">
      <w:pPr>
        <w:spacing w:after="0" w:line="240" w:lineRule="auto"/>
        <w:rPr>
          <w:rFonts w:ascii="Arial" w:hAnsi="Arial" w:cs="Arial"/>
          <w:i/>
          <w:iCs/>
          <w:color w:val="auto"/>
          <w:sz w:val="20"/>
          <w:szCs w:val="20"/>
        </w:rPr>
      </w:pPr>
    </w:p>
    <w:p w14:paraId="0594DC77" w14:textId="46D07D49" w:rsidR="008C3368" w:rsidRPr="008C3368" w:rsidRDefault="008C3368" w:rsidP="008C3368">
      <w:pPr>
        <w:spacing w:after="0" w:line="240" w:lineRule="auto"/>
        <w:rPr>
          <w:rFonts w:ascii="Arial" w:hAnsi="Arial" w:cs="Arial"/>
          <w:color w:val="auto"/>
          <w:sz w:val="20"/>
          <w:szCs w:val="20"/>
        </w:rPr>
      </w:pPr>
      <w:r w:rsidRPr="008C3368">
        <w:rPr>
          <w:rFonts w:ascii="Arial" w:hAnsi="Arial" w:cs="Arial"/>
          <w:b/>
          <w:bCs/>
          <w:color w:val="auto"/>
          <w:sz w:val="20"/>
          <w:szCs w:val="20"/>
        </w:rPr>
        <w:t>OPP 040: Robbie McAlister on Reaching the Unreached Locally</w:t>
      </w:r>
      <w:r>
        <w:rPr>
          <w:rFonts w:ascii="Arial" w:hAnsi="Arial" w:cs="Arial"/>
          <w:color w:val="auto"/>
          <w:sz w:val="20"/>
          <w:szCs w:val="20"/>
        </w:rPr>
        <w:t xml:space="preserve"> -- </w:t>
      </w:r>
      <w:hyperlink r:id="rId15" w:history="1">
        <w:r w:rsidRPr="008C3368">
          <w:rPr>
            <w:rStyle w:val="Hyperlink"/>
            <w:rFonts w:ascii="Arial" w:hAnsi="Arial" w:cs="Arial"/>
            <w:sz w:val="20"/>
            <w:szCs w:val="20"/>
          </w:rPr>
          <w:t>https://www.columbiametro.org/podcast-040/</w:t>
        </w:r>
      </w:hyperlink>
    </w:p>
    <w:p w14:paraId="16B8B410" w14:textId="77777777" w:rsidR="00920091" w:rsidRPr="008C3368" w:rsidRDefault="00920091" w:rsidP="00FE3E00">
      <w:pPr>
        <w:spacing w:after="0" w:line="240" w:lineRule="auto"/>
        <w:rPr>
          <w:rFonts w:ascii="Arial" w:hAnsi="Arial" w:cs="Arial"/>
          <w:b/>
          <w:bCs/>
          <w:color w:val="auto"/>
          <w:sz w:val="20"/>
          <w:szCs w:val="20"/>
        </w:rPr>
      </w:pPr>
    </w:p>
    <w:p w14:paraId="68F6F15B" w14:textId="103072BB" w:rsidR="000D3372" w:rsidRDefault="001B460F" w:rsidP="00740437">
      <w:pPr>
        <w:spacing w:after="0" w:line="240" w:lineRule="auto"/>
        <w:rPr>
          <w:rFonts w:ascii="Arial" w:eastAsia="Calibri" w:hAnsi="Arial" w:cs="Arial"/>
          <w:b/>
          <w:bCs/>
          <w:i/>
          <w:iCs/>
          <w:color w:val="2F5496" w:themeColor="accent1" w:themeShade="BF"/>
          <w:sz w:val="16"/>
          <w:szCs w:val="16"/>
        </w:rPr>
      </w:pPr>
      <w:r w:rsidRPr="00715A7F">
        <w:rPr>
          <w:rFonts w:ascii="Arial" w:eastAsia="Calibri" w:hAnsi="Arial" w:cs="Arial"/>
          <w:b/>
          <w:bCs/>
          <w:i/>
          <w:iCs/>
          <w:color w:val="2F5496" w:themeColor="accent1" w:themeShade="BF"/>
          <w:sz w:val="16"/>
          <w:szCs w:val="16"/>
        </w:rPr>
        <w:t>O</w:t>
      </w:r>
      <w:r w:rsidRPr="00EF2F05">
        <w:rPr>
          <w:rFonts w:ascii="Arial" w:eastAsia="Calibri" w:hAnsi="Arial" w:cs="Arial"/>
          <w:b/>
          <w:bCs/>
          <w:i/>
          <w:iCs/>
          <w:color w:val="2F5496" w:themeColor="accent1" w:themeShade="BF"/>
          <w:sz w:val="16"/>
          <w:szCs w:val="16"/>
        </w:rPr>
        <w:t>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6"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7"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18"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w:t>
      </w:r>
    </w:p>
    <w:p w14:paraId="602EE7A7" w14:textId="54D1F766" w:rsidR="00AC1EA2" w:rsidRPr="00AC1EA2" w:rsidRDefault="00E03425" w:rsidP="00740437">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AC1EA2" w:rsidRPr="00AC1EA2" w:rsidSect="00B75491">
      <w:headerReference w:type="even" r:id="rId19"/>
      <w:headerReference w:type="default" r:id="rId20"/>
      <w:footerReference w:type="even" r:id="rId21"/>
      <w:footerReference w:type="default" r:id="rId22"/>
      <w:headerReference w:type="first" r:id="rId23"/>
      <w:footerReference w:type="first" r:id="rId24"/>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CA94" w14:textId="77777777" w:rsidR="000D3471" w:rsidRDefault="000D3471" w:rsidP="00497D9C">
      <w:r>
        <w:separator/>
      </w:r>
    </w:p>
  </w:endnote>
  <w:endnote w:type="continuationSeparator" w:id="0">
    <w:p w14:paraId="43A010DA" w14:textId="77777777" w:rsidR="000D3471" w:rsidRDefault="000D3471"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41B91" w14:textId="77777777" w:rsidR="000D3471" w:rsidRDefault="000D3471" w:rsidP="00497D9C">
      <w:r>
        <w:separator/>
      </w:r>
    </w:p>
  </w:footnote>
  <w:footnote w:type="continuationSeparator" w:id="0">
    <w:p w14:paraId="35A24E21" w14:textId="77777777" w:rsidR="000D3471" w:rsidRDefault="000D3471"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83"/>
    <w:rsid w:val="00010062"/>
    <w:rsid w:val="000103CC"/>
    <w:rsid w:val="00013B33"/>
    <w:rsid w:val="000234AD"/>
    <w:rsid w:val="00023C58"/>
    <w:rsid w:val="000263C3"/>
    <w:rsid w:val="000370AC"/>
    <w:rsid w:val="00042F8B"/>
    <w:rsid w:val="00045A66"/>
    <w:rsid w:val="00047DA1"/>
    <w:rsid w:val="000507C5"/>
    <w:rsid w:val="00053340"/>
    <w:rsid w:val="0005398A"/>
    <w:rsid w:val="00056B0C"/>
    <w:rsid w:val="0006062C"/>
    <w:rsid w:val="00063370"/>
    <w:rsid w:val="00065B9B"/>
    <w:rsid w:val="00070075"/>
    <w:rsid w:val="0007139C"/>
    <w:rsid w:val="00073449"/>
    <w:rsid w:val="000757B3"/>
    <w:rsid w:val="00077079"/>
    <w:rsid w:val="000847C8"/>
    <w:rsid w:val="00091327"/>
    <w:rsid w:val="0009159F"/>
    <w:rsid w:val="000916DB"/>
    <w:rsid w:val="00094B70"/>
    <w:rsid w:val="00095D3B"/>
    <w:rsid w:val="000A1775"/>
    <w:rsid w:val="000A1B24"/>
    <w:rsid w:val="000A3F76"/>
    <w:rsid w:val="000A510E"/>
    <w:rsid w:val="000A556F"/>
    <w:rsid w:val="000C03E9"/>
    <w:rsid w:val="000C1166"/>
    <w:rsid w:val="000C2197"/>
    <w:rsid w:val="000C3397"/>
    <w:rsid w:val="000C48B5"/>
    <w:rsid w:val="000D3372"/>
    <w:rsid w:val="000D3471"/>
    <w:rsid w:val="000D3A38"/>
    <w:rsid w:val="000D5B73"/>
    <w:rsid w:val="000E0EAD"/>
    <w:rsid w:val="000E1567"/>
    <w:rsid w:val="000E3439"/>
    <w:rsid w:val="000F4939"/>
    <w:rsid w:val="001003C1"/>
    <w:rsid w:val="00100C30"/>
    <w:rsid w:val="00101450"/>
    <w:rsid w:val="0010235C"/>
    <w:rsid w:val="00114010"/>
    <w:rsid w:val="001146C1"/>
    <w:rsid w:val="001163C4"/>
    <w:rsid w:val="001203D4"/>
    <w:rsid w:val="00123764"/>
    <w:rsid w:val="00127525"/>
    <w:rsid w:val="00134D5F"/>
    <w:rsid w:val="001426F3"/>
    <w:rsid w:val="00143160"/>
    <w:rsid w:val="00156B5E"/>
    <w:rsid w:val="00160965"/>
    <w:rsid w:val="00164C5E"/>
    <w:rsid w:val="00171825"/>
    <w:rsid w:val="00176627"/>
    <w:rsid w:val="00180596"/>
    <w:rsid w:val="00184536"/>
    <w:rsid w:val="001907B9"/>
    <w:rsid w:val="001911BE"/>
    <w:rsid w:val="00196CEE"/>
    <w:rsid w:val="00197661"/>
    <w:rsid w:val="001A28C1"/>
    <w:rsid w:val="001A44D4"/>
    <w:rsid w:val="001A4923"/>
    <w:rsid w:val="001A4B5E"/>
    <w:rsid w:val="001A65DD"/>
    <w:rsid w:val="001A7968"/>
    <w:rsid w:val="001B460F"/>
    <w:rsid w:val="001B6BB0"/>
    <w:rsid w:val="001B7ACB"/>
    <w:rsid w:val="001C489A"/>
    <w:rsid w:val="001C511E"/>
    <w:rsid w:val="001C51C6"/>
    <w:rsid w:val="001C51D5"/>
    <w:rsid w:val="001C69B8"/>
    <w:rsid w:val="001C6EBA"/>
    <w:rsid w:val="001D17D2"/>
    <w:rsid w:val="001E2B17"/>
    <w:rsid w:val="001E3A1E"/>
    <w:rsid w:val="001E557F"/>
    <w:rsid w:val="001F21B4"/>
    <w:rsid w:val="002006C9"/>
    <w:rsid w:val="002021AB"/>
    <w:rsid w:val="00203200"/>
    <w:rsid w:val="00203270"/>
    <w:rsid w:val="00205A48"/>
    <w:rsid w:val="0021102D"/>
    <w:rsid w:val="00213F48"/>
    <w:rsid w:val="002154A2"/>
    <w:rsid w:val="002163C9"/>
    <w:rsid w:val="002164E1"/>
    <w:rsid w:val="00231B9D"/>
    <w:rsid w:val="0023569D"/>
    <w:rsid w:val="002407C5"/>
    <w:rsid w:val="002504D4"/>
    <w:rsid w:val="002538E0"/>
    <w:rsid w:val="00253ECD"/>
    <w:rsid w:val="0025507E"/>
    <w:rsid w:val="00256301"/>
    <w:rsid w:val="00260300"/>
    <w:rsid w:val="002622AA"/>
    <w:rsid w:val="00263DD7"/>
    <w:rsid w:val="0026561F"/>
    <w:rsid w:val="00271C5D"/>
    <w:rsid w:val="002745C2"/>
    <w:rsid w:val="00276612"/>
    <w:rsid w:val="00276DE2"/>
    <w:rsid w:val="00276FDF"/>
    <w:rsid w:val="00282C45"/>
    <w:rsid w:val="0028521D"/>
    <w:rsid w:val="002878F6"/>
    <w:rsid w:val="00291D8B"/>
    <w:rsid w:val="00297A3B"/>
    <w:rsid w:val="002A1137"/>
    <w:rsid w:val="002A27F0"/>
    <w:rsid w:val="002A6B8B"/>
    <w:rsid w:val="002A6C19"/>
    <w:rsid w:val="002A7310"/>
    <w:rsid w:val="002B186D"/>
    <w:rsid w:val="002B689B"/>
    <w:rsid w:val="002B6BBF"/>
    <w:rsid w:val="002B6F86"/>
    <w:rsid w:val="002C19DC"/>
    <w:rsid w:val="002C349F"/>
    <w:rsid w:val="002C45D1"/>
    <w:rsid w:val="002C4839"/>
    <w:rsid w:val="002D1B0A"/>
    <w:rsid w:val="002D2A06"/>
    <w:rsid w:val="002D312F"/>
    <w:rsid w:val="002D38AD"/>
    <w:rsid w:val="002E2C21"/>
    <w:rsid w:val="002E45E5"/>
    <w:rsid w:val="002E56DA"/>
    <w:rsid w:val="002F15A2"/>
    <w:rsid w:val="002F2282"/>
    <w:rsid w:val="00301455"/>
    <w:rsid w:val="00303F4E"/>
    <w:rsid w:val="00304168"/>
    <w:rsid w:val="00304451"/>
    <w:rsid w:val="00305A36"/>
    <w:rsid w:val="00306470"/>
    <w:rsid w:val="003073FE"/>
    <w:rsid w:val="0031010A"/>
    <w:rsid w:val="00313C55"/>
    <w:rsid w:val="00314523"/>
    <w:rsid w:val="00316A7A"/>
    <w:rsid w:val="00321827"/>
    <w:rsid w:val="003265F2"/>
    <w:rsid w:val="0033063A"/>
    <w:rsid w:val="00331DC1"/>
    <w:rsid w:val="00332475"/>
    <w:rsid w:val="00334372"/>
    <w:rsid w:val="003413CF"/>
    <w:rsid w:val="00344255"/>
    <w:rsid w:val="0034601A"/>
    <w:rsid w:val="0034746A"/>
    <w:rsid w:val="00350244"/>
    <w:rsid w:val="003513C3"/>
    <w:rsid w:val="0035259C"/>
    <w:rsid w:val="00352682"/>
    <w:rsid w:val="003534C7"/>
    <w:rsid w:val="0035516A"/>
    <w:rsid w:val="00355310"/>
    <w:rsid w:val="00355593"/>
    <w:rsid w:val="003569E3"/>
    <w:rsid w:val="00357D3B"/>
    <w:rsid w:val="00357F79"/>
    <w:rsid w:val="003601FE"/>
    <w:rsid w:val="00363147"/>
    <w:rsid w:val="00363259"/>
    <w:rsid w:val="003663C1"/>
    <w:rsid w:val="00367459"/>
    <w:rsid w:val="003737A8"/>
    <w:rsid w:val="00374888"/>
    <w:rsid w:val="00391950"/>
    <w:rsid w:val="003949C4"/>
    <w:rsid w:val="003A04ED"/>
    <w:rsid w:val="003A1D62"/>
    <w:rsid w:val="003A1E79"/>
    <w:rsid w:val="003A6C0C"/>
    <w:rsid w:val="003B0FCA"/>
    <w:rsid w:val="003B1126"/>
    <w:rsid w:val="003B3A11"/>
    <w:rsid w:val="003B3CE5"/>
    <w:rsid w:val="003B548C"/>
    <w:rsid w:val="003B6C7D"/>
    <w:rsid w:val="003C14FC"/>
    <w:rsid w:val="003C31D8"/>
    <w:rsid w:val="003C336D"/>
    <w:rsid w:val="003C5A72"/>
    <w:rsid w:val="003C6D05"/>
    <w:rsid w:val="003D3AF2"/>
    <w:rsid w:val="003D426D"/>
    <w:rsid w:val="003D5DB2"/>
    <w:rsid w:val="003D76E5"/>
    <w:rsid w:val="003D79CE"/>
    <w:rsid w:val="003E049E"/>
    <w:rsid w:val="003F3B04"/>
    <w:rsid w:val="00401278"/>
    <w:rsid w:val="00403EAA"/>
    <w:rsid w:val="004145D4"/>
    <w:rsid w:val="004153E8"/>
    <w:rsid w:val="00416250"/>
    <w:rsid w:val="004179E1"/>
    <w:rsid w:val="00421A03"/>
    <w:rsid w:val="0042548C"/>
    <w:rsid w:val="00427E1F"/>
    <w:rsid w:val="00430D01"/>
    <w:rsid w:val="00433230"/>
    <w:rsid w:val="00434DB9"/>
    <w:rsid w:val="00440AC4"/>
    <w:rsid w:val="00444779"/>
    <w:rsid w:val="004528B3"/>
    <w:rsid w:val="0045418C"/>
    <w:rsid w:val="00454E4F"/>
    <w:rsid w:val="0045513E"/>
    <w:rsid w:val="004620E1"/>
    <w:rsid w:val="004623C6"/>
    <w:rsid w:val="00465878"/>
    <w:rsid w:val="004677F7"/>
    <w:rsid w:val="0047070C"/>
    <w:rsid w:val="004733A2"/>
    <w:rsid w:val="00475C84"/>
    <w:rsid w:val="00475D4C"/>
    <w:rsid w:val="00476FE0"/>
    <w:rsid w:val="00480464"/>
    <w:rsid w:val="00485BC2"/>
    <w:rsid w:val="00485EC0"/>
    <w:rsid w:val="00486840"/>
    <w:rsid w:val="0048763D"/>
    <w:rsid w:val="00495A94"/>
    <w:rsid w:val="00497230"/>
    <w:rsid w:val="004976D9"/>
    <w:rsid w:val="00497D9C"/>
    <w:rsid w:val="004A09EA"/>
    <w:rsid w:val="004A588B"/>
    <w:rsid w:val="004A64BC"/>
    <w:rsid w:val="004A6776"/>
    <w:rsid w:val="004A7CE0"/>
    <w:rsid w:val="004B0030"/>
    <w:rsid w:val="004B1574"/>
    <w:rsid w:val="004B1C2A"/>
    <w:rsid w:val="004B69AB"/>
    <w:rsid w:val="004C1860"/>
    <w:rsid w:val="004D4045"/>
    <w:rsid w:val="004D752B"/>
    <w:rsid w:val="004D7824"/>
    <w:rsid w:val="004E1E50"/>
    <w:rsid w:val="004E6697"/>
    <w:rsid w:val="004E7CA4"/>
    <w:rsid w:val="004F0271"/>
    <w:rsid w:val="004F0DDD"/>
    <w:rsid w:val="004F12CA"/>
    <w:rsid w:val="004F1423"/>
    <w:rsid w:val="004F1F77"/>
    <w:rsid w:val="004F3EA8"/>
    <w:rsid w:val="004F5686"/>
    <w:rsid w:val="00503800"/>
    <w:rsid w:val="00517A1F"/>
    <w:rsid w:val="00525F57"/>
    <w:rsid w:val="005349C6"/>
    <w:rsid w:val="005371B7"/>
    <w:rsid w:val="0054565F"/>
    <w:rsid w:val="00545C5A"/>
    <w:rsid w:val="0055392D"/>
    <w:rsid w:val="00553EF5"/>
    <w:rsid w:val="00554255"/>
    <w:rsid w:val="005546B3"/>
    <w:rsid w:val="005600E2"/>
    <w:rsid w:val="00560C6D"/>
    <w:rsid w:val="00562175"/>
    <w:rsid w:val="005657FC"/>
    <w:rsid w:val="00566EED"/>
    <w:rsid w:val="005704CE"/>
    <w:rsid w:val="005715DB"/>
    <w:rsid w:val="0058183D"/>
    <w:rsid w:val="00585C15"/>
    <w:rsid w:val="005878B4"/>
    <w:rsid w:val="00596327"/>
    <w:rsid w:val="0059745C"/>
    <w:rsid w:val="005A6AC0"/>
    <w:rsid w:val="005A745B"/>
    <w:rsid w:val="005B4456"/>
    <w:rsid w:val="005B6825"/>
    <w:rsid w:val="005B7ABD"/>
    <w:rsid w:val="005C2035"/>
    <w:rsid w:val="005C2B71"/>
    <w:rsid w:val="005C38A1"/>
    <w:rsid w:val="005C3DDC"/>
    <w:rsid w:val="005C3E60"/>
    <w:rsid w:val="005C781C"/>
    <w:rsid w:val="005D748A"/>
    <w:rsid w:val="005E1424"/>
    <w:rsid w:val="005E1932"/>
    <w:rsid w:val="005F1CB4"/>
    <w:rsid w:val="005F4376"/>
    <w:rsid w:val="005F6C45"/>
    <w:rsid w:val="005F711E"/>
    <w:rsid w:val="006029D6"/>
    <w:rsid w:val="00605A96"/>
    <w:rsid w:val="006075E1"/>
    <w:rsid w:val="00611169"/>
    <w:rsid w:val="006134B1"/>
    <w:rsid w:val="00614049"/>
    <w:rsid w:val="00617F99"/>
    <w:rsid w:val="00622047"/>
    <w:rsid w:val="00624749"/>
    <w:rsid w:val="00634638"/>
    <w:rsid w:val="00634A5B"/>
    <w:rsid w:val="0063656B"/>
    <w:rsid w:val="00636D65"/>
    <w:rsid w:val="0064234C"/>
    <w:rsid w:val="006436AF"/>
    <w:rsid w:val="00644042"/>
    <w:rsid w:val="00646C79"/>
    <w:rsid w:val="00647137"/>
    <w:rsid w:val="006472AF"/>
    <w:rsid w:val="00647A72"/>
    <w:rsid w:val="00647BD4"/>
    <w:rsid w:val="00653129"/>
    <w:rsid w:val="006546DE"/>
    <w:rsid w:val="00654795"/>
    <w:rsid w:val="00657666"/>
    <w:rsid w:val="006613A5"/>
    <w:rsid w:val="00662A6B"/>
    <w:rsid w:val="00667953"/>
    <w:rsid w:val="00670691"/>
    <w:rsid w:val="00673047"/>
    <w:rsid w:val="00673935"/>
    <w:rsid w:val="00677B21"/>
    <w:rsid w:val="00680067"/>
    <w:rsid w:val="00686EEA"/>
    <w:rsid w:val="00686FDC"/>
    <w:rsid w:val="00697086"/>
    <w:rsid w:val="006A2397"/>
    <w:rsid w:val="006A3419"/>
    <w:rsid w:val="006A4781"/>
    <w:rsid w:val="006B195D"/>
    <w:rsid w:val="006C4977"/>
    <w:rsid w:val="006D0870"/>
    <w:rsid w:val="006D4065"/>
    <w:rsid w:val="006E1D5D"/>
    <w:rsid w:val="006E461F"/>
    <w:rsid w:val="006E4841"/>
    <w:rsid w:val="006E4A4B"/>
    <w:rsid w:val="006E70F8"/>
    <w:rsid w:val="006F034D"/>
    <w:rsid w:val="006F1AC0"/>
    <w:rsid w:val="006F6657"/>
    <w:rsid w:val="00700A2D"/>
    <w:rsid w:val="00700AF8"/>
    <w:rsid w:val="00701FA1"/>
    <w:rsid w:val="007064E7"/>
    <w:rsid w:val="00710E1C"/>
    <w:rsid w:val="00715021"/>
    <w:rsid w:val="007152F2"/>
    <w:rsid w:val="00715595"/>
    <w:rsid w:val="00715A7F"/>
    <w:rsid w:val="00724B54"/>
    <w:rsid w:val="00740437"/>
    <w:rsid w:val="007427E3"/>
    <w:rsid w:val="007439D1"/>
    <w:rsid w:val="00744150"/>
    <w:rsid w:val="00750505"/>
    <w:rsid w:val="00752DAD"/>
    <w:rsid w:val="00754492"/>
    <w:rsid w:val="00755EF0"/>
    <w:rsid w:val="0075638F"/>
    <w:rsid w:val="0076171D"/>
    <w:rsid w:val="007679F4"/>
    <w:rsid w:val="007746AD"/>
    <w:rsid w:val="0077652E"/>
    <w:rsid w:val="00777985"/>
    <w:rsid w:val="0078134B"/>
    <w:rsid w:val="00794E1C"/>
    <w:rsid w:val="0079557B"/>
    <w:rsid w:val="0079616F"/>
    <w:rsid w:val="00796233"/>
    <w:rsid w:val="007A388F"/>
    <w:rsid w:val="007A5BE3"/>
    <w:rsid w:val="007A6688"/>
    <w:rsid w:val="007B4BFE"/>
    <w:rsid w:val="007B77BA"/>
    <w:rsid w:val="007B78C9"/>
    <w:rsid w:val="007C4385"/>
    <w:rsid w:val="007C5600"/>
    <w:rsid w:val="007C799C"/>
    <w:rsid w:val="007D13B0"/>
    <w:rsid w:val="007D2855"/>
    <w:rsid w:val="007D41B1"/>
    <w:rsid w:val="007D6363"/>
    <w:rsid w:val="007E02A2"/>
    <w:rsid w:val="007E4888"/>
    <w:rsid w:val="007F3028"/>
    <w:rsid w:val="007F394B"/>
    <w:rsid w:val="007F4B8A"/>
    <w:rsid w:val="007F7E1B"/>
    <w:rsid w:val="0080263E"/>
    <w:rsid w:val="0080339E"/>
    <w:rsid w:val="00803573"/>
    <w:rsid w:val="0081030E"/>
    <w:rsid w:val="008124A1"/>
    <w:rsid w:val="00814A83"/>
    <w:rsid w:val="00814BC4"/>
    <w:rsid w:val="00820558"/>
    <w:rsid w:val="00821EB0"/>
    <w:rsid w:val="0082781C"/>
    <w:rsid w:val="00827A84"/>
    <w:rsid w:val="00827CE5"/>
    <w:rsid w:val="00831041"/>
    <w:rsid w:val="008324E5"/>
    <w:rsid w:val="00832572"/>
    <w:rsid w:val="00834767"/>
    <w:rsid w:val="00840783"/>
    <w:rsid w:val="0084705B"/>
    <w:rsid w:val="00847E93"/>
    <w:rsid w:val="008513C5"/>
    <w:rsid w:val="008520DE"/>
    <w:rsid w:val="008529BF"/>
    <w:rsid w:val="008546EC"/>
    <w:rsid w:val="00855677"/>
    <w:rsid w:val="00864B66"/>
    <w:rsid w:val="008718B0"/>
    <w:rsid w:val="0087303C"/>
    <w:rsid w:val="008734E6"/>
    <w:rsid w:val="00874115"/>
    <w:rsid w:val="0088005D"/>
    <w:rsid w:val="00885454"/>
    <w:rsid w:val="008970AA"/>
    <w:rsid w:val="00897405"/>
    <w:rsid w:val="00897548"/>
    <w:rsid w:val="0089793B"/>
    <w:rsid w:val="008A08BA"/>
    <w:rsid w:val="008A57F8"/>
    <w:rsid w:val="008B0566"/>
    <w:rsid w:val="008B0A6C"/>
    <w:rsid w:val="008B452B"/>
    <w:rsid w:val="008B549A"/>
    <w:rsid w:val="008B6C15"/>
    <w:rsid w:val="008C0539"/>
    <w:rsid w:val="008C3368"/>
    <w:rsid w:val="008C40E4"/>
    <w:rsid w:val="008C44E1"/>
    <w:rsid w:val="008C465B"/>
    <w:rsid w:val="008E0AE9"/>
    <w:rsid w:val="008E2FD8"/>
    <w:rsid w:val="008E5708"/>
    <w:rsid w:val="008E7587"/>
    <w:rsid w:val="008F4961"/>
    <w:rsid w:val="008F6E49"/>
    <w:rsid w:val="009005A8"/>
    <w:rsid w:val="00901A80"/>
    <w:rsid w:val="0090457C"/>
    <w:rsid w:val="00920091"/>
    <w:rsid w:val="00923EAA"/>
    <w:rsid w:val="00925A92"/>
    <w:rsid w:val="00926912"/>
    <w:rsid w:val="00934474"/>
    <w:rsid w:val="00937194"/>
    <w:rsid w:val="00950C2B"/>
    <w:rsid w:val="00952C69"/>
    <w:rsid w:val="0095565E"/>
    <w:rsid w:val="00956356"/>
    <w:rsid w:val="0095708E"/>
    <w:rsid w:val="00957EBF"/>
    <w:rsid w:val="0096253B"/>
    <w:rsid w:val="00967103"/>
    <w:rsid w:val="00975FCB"/>
    <w:rsid w:val="0097703D"/>
    <w:rsid w:val="009825AB"/>
    <w:rsid w:val="00982DBF"/>
    <w:rsid w:val="009856B3"/>
    <w:rsid w:val="00990C56"/>
    <w:rsid w:val="00990D3F"/>
    <w:rsid w:val="009A0150"/>
    <w:rsid w:val="009A1BBC"/>
    <w:rsid w:val="009A52C4"/>
    <w:rsid w:val="009A7664"/>
    <w:rsid w:val="009A7DB6"/>
    <w:rsid w:val="009B14D6"/>
    <w:rsid w:val="009B30E1"/>
    <w:rsid w:val="009B3F0C"/>
    <w:rsid w:val="009B4D5D"/>
    <w:rsid w:val="009C07D0"/>
    <w:rsid w:val="009C0A53"/>
    <w:rsid w:val="009C1399"/>
    <w:rsid w:val="009C68C1"/>
    <w:rsid w:val="009D05CE"/>
    <w:rsid w:val="009D21F7"/>
    <w:rsid w:val="009D3D86"/>
    <w:rsid w:val="009D6980"/>
    <w:rsid w:val="009D71B4"/>
    <w:rsid w:val="009D7F0B"/>
    <w:rsid w:val="009E0705"/>
    <w:rsid w:val="009E5E3C"/>
    <w:rsid w:val="009E654D"/>
    <w:rsid w:val="00A01594"/>
    <w:rsid w:val="00A0326B"/>
    <w:rsid w:val="00A0420E"/>
    <w:rsid w:val="00A04800"/>
    <w:rsid w:val="00A05C28"/>
    <w:rsid w:val="00A14E3D"/>
    <w:rsid w:val="00A15FCB"/>
    <w:rsid w:val="00A169C6"/>
    <w:rsid w:val="00A212FE"/>
    <w:rsid w:val="00A2349F"/>
    <w:rsid w:val="00A27738"/>
    <w:rsid w:val="00A27C58"/>
    <w:rsid w:val="00A32216"/>
    <w:rsid w:val="00A357F9"/>
    <w:rsid w:val="00A3703A"/>
    <w:rsid w:val="00A41516"/>
    <w:rsid w:val="00A45462"/>
    <w:rsid w:val="00A456D4"/>
    <w:rsid w:val="00A4725C"/>
    <w:rsid w:val="00A508CA"/>
    <w:rsid w:val="00A602B9"/>
    <w:rsid w:val="00A61F48"/>
    <w:rsid w:val="00A620E7"/>
    <w:rsid w:val="00A6452F"/>
    <w:rsid w:val="00A70138"/>
    <w:rsid w:val="00A7399B"/>
    <w:rsid w:val="00A74CF6"/>
    <w:rsid w:val="00A74D07"/>
    <w:rsid w:val="00A75888"/>
    <w:rsid w:val="00A76D3D"/>
    <w:rsid w:val="00A77838"/>
    <w:rsid w:val="00A826EB"/>
    <w:rsid w:val="00A82CE6"/>
    <w:rsid w:val="00A93792"/>
    <w:rsid w:val="00A96AE4"/>
    <w:rsid w:val="00AA01C6"/>
    <w:rsid w:val="00AA1E78"/>
    <w:rsid w:val="00AA5E23"/>
    <w:rsid w:val="00AB0AEB"/>
    <w:rsid w:val="00AB3DAF"/>
    <w:rsid w:val="00AB6D93"/>
    <w:rsid w:val="00AC074D"/>
    <w:rsid w:val="00AC1DFC"/>
    <w:rsid w:val="00AC1EA2"/>
    <w:rsid w:val="00AC40E1"/>
    <w:rsid w:val="00AC4499"/>
    <w:rsid w:val="00AC76EA"/>
    <w:rsid w:val="00AD18A7"/>
    <w:rsid w:val="00AD40FC"/>
    <w:rsid w:val="00AE1C23"/>
    <w:rsid w:val="00AE4226"/>
    <w:rsid w:val="00AE4E16"/>
    <w:rsid w:val="00AE6271"/>
    <w:rsid w:val="00AF10E1"/>
    <w:rsid w:val="00AF1D3B"/>
    <w:rsid w:val="00AF2235"/>
    <w:rsid w:val="00AF30F9"/>
    <w:rsid w:val="00B0191E"/>
    <w:rsid w:val="00B026A5"/>
    <w:rsid w:val="00B03BCE"/>
    <w:rsid w:val="00B050FD"/>
    <w:rsid w:val="00B06020"/>
    <w:rsid w:val="00B10605"/>
    <w:rsid w:val="00B12513"/>
    <w:rsid w:val="00B12AD4"/>
    <w:rsid w:val="00B2332D"/>
    <w:rsid w:val="00B26AFC"/>
    <w:rsid w:val="00B40E66"/>
    <w:rsid w:val="00B41E18"/>
    <w:rsid w:val="00B45FCB"/>
    <w:rsid w:val="00B506FB"/>
    <w:rsid w:val="00B5365B"/>
    <w:rsid w:val="00B55721"/>
    <w:rsid w:val="00B579A9"/>
    <w:rsid w:val="00B61966"/>
    <w:rsid w:val="00B66326"/>
    <w:rsid w:val="00B67A96"/>
    <w:rsid w:val="00B70324"/>
    <w:rsid w:val="00B70721"/>
    <w:rsid w:val="00B70894"/>
    <w:rsid w:val="00B73CBC"/>
    <w:rsid w:val="00B740CB"/>
    <w:rsid w:val="00B75215"/>
    <w:rsid w:val="00B75491"/>
    <w:rsid w:val="00B82B86"/>
    <w:rsid w:val="00B8316B"/>
    <w:rsid w:val="00B90755"/>
    <w:rsid w:val="00B97F09"/>
    <w:rsid w:val="00BA53F7"/>
    <w:rsid w:val="00BA6687"/>
    <w:rsid w:val="00BB1713"/>
    <w:rsid w:val="00BB5CB1"/>
    <w:rsid w:val="00BB7014"/>
    <w:rsid w:val="00BC010D"/>
    <w:rsid w:val="00BC146F"/>
    <w:rsid w:val="00BC30A0"/>
    <w:rsid w:val="00BC6B6E"/>
    <w:rsid w:val="00BC7C9E"/>
    <w:rsid w:val="00BD0B4E"/>
    <w:rsid w:val="00BD2F36"/>
    <w:rsid w:val="00BD34D7"/>
    <w:rsid w:val="00BE1A89"/>
    <w:rsid w:val="00BE3CE5"/>
    <w:rsid w:val="00BE4BBF"/>
    <w:rsid w:val="00BF0B71"/>
    <w:rsid w:val="00BF224C"/>
    <w:rsid w:val="00BF42EA"/>
    <w:rsid w:val="00C049CE"/>
    <w:rsid w:val="00C05B0B"/>
    <w:rsid w:val="00C10902"/>
    <w:rsid w:val="00C14B77"/>
    <w:rsid w:val="00C16763"/>
    <w:rsid w:val="00C175F7"/>
    <w:rsid w:val="00C25386"/>
    <w:rsid w:val="00C306EE"/>
    <w:rsid w:val="00C32391"/>
    <w:rsid w:val="00C323E6"/>
    <w:rsid w:val="00C34082"/>
    <w:rsid w:val="00C378E8"/>
    <w:rsid w:val="00C42220"/>
    <w:rsid w:val="00C435FC"/>
    <w:rsid w:val="00C43784"/>
    <w:rsid w:val="00C44525"/>
    <w:rsid w:val="00C510FF"/>
    <w:rsid w:val="00C51EA6"/>
    <w:rsid w:val="00C603C3"/>
    <w:rsid w:val="00C67DCB"/>
    <w:rsid w:val="00C72BB4"/>
    <w:rsid w:val="00C76880"/>
    <w:rsid w:val="00C76C4E"/>
    <w:rsid w:val="00C76EB6"/>
    <w:rsid w:val="00C81550"/>
    <w:rsid w:val="00C82336"/>
    <w:rsid w:val="00C851C7"/>
    <w:rsid w:val="00C92963"/>
    <w:rsid w:val="00C950E1"/>
    <w:rsid w:val="00C95848"/>
    <w:rsid w:val="00C978A7"/>
    <w:rsid w:val="00CA1CBA"/>
    <w:rsid w:val="00CA6384"/>
    <w:rsid w:val="00CA68A1"/>
    <w:rsid w:val="00CB1A7D"/>
    <w:rsid w:val="00CB480E"/>
    <w:rsid w:val="00CB6568"/>
    <w:rsid w:val="00CB65E4"/>
    <w:rsid w:val="00CC6326"/>
    <w:rsid w:val="00CD193E"/>
    <w:rsid w:val="00CD6B39"/>
    <w:rsid w:val="00CD6CC3"/>
    <w:rsid w:val="00CD7CD1"/>
    <w:rsid w:val="00CE09E3"/>
    <w:rsid w:val="00CF1219"/>
    <w:rsid w:val="00D036CC"/>
    <w:rsid w:val="00D0442F"/>
    <w:rsid w:val="00D05939"/>
    <w:rsid w:val="00D122D8"/>
    <w:rsid w:val="00D15908"/>
    <w:rsid w:val="00D20BD2"/>
    <w:rsid w:val="00D22066"/>
    <w:rsid w:val="00D3121A"/>
    <w:rsid w:val="00D31FD0"/>
    <w:rsid w:val="00D372C1"/>
    <w:rsid w:val="00D419B0"/>
    <w:rsid w:val="00D439BF"/>
    <w:rsid w:val="00D45DE2"/>
    <w:rsid w:val="00D51BF9"/>
    <w:rsid w:val="00D61361"/>
    <w:rsid w:val="00D63945"/>
    <w:rsid w:val="00D64353"/>
    <w:rsid w:val="00D866D8"/>
    <w:rsid w:val="00D901CC"/>
    <w:rsid w:val="00D907E9"/>
    <w:rsid w:val="00D9133D"/>
    <w:rsid w:val="00D92E86"/>
    <w:rsid w:val="00D946EF"/>
    <w:rsid w:val="00DA038F"/>
    <w:rsid w:val="00DA0707"/>
    <w:rsid w:val="00DA12C2"/>
    <w:rsid w:val="00DA6075"/>
    <w:rsid w:val="00DA7959"/>
    <w:rsid w:val="00DA7FFE"/>
    <w:rsid w:val="00DB1061"/>
    <w:rsid w:val="00DB31A6"/>
    <w:rsid w:val="00DB5825"/>
    <w:rsid w:val="00DB6745"/>
    <w:rsid w:val="00DC3C16"/>
    <w:rsid w:val="00DD16BE"/>
    <w:rsid w:val="00DD2170"/>
    <w:rsid w:val="00DE771A"/>
    <w:rsid w:val="00DF0937"/>
    <w:rsid w:val="00DF171E"/>
    <w:rsid w:val="00DF525C"/>
    <w:rsid w:val="00DF7274"/>
    <w:rsid w:val="00DF7CCE"/>
    <w:rsid w:val="00E03425"/>
    <w:rsid w:val="00E173C7"/>
    <w:rsid w:val="00E17405"/>
    <w:rsid w:val="00E26411"/>
    <w:rsid w:val="00E27A86"/>
    <w:rsid w:val="00E3583D"/>
    <w:rsid w:val="00E35D29"/>
    <w:rsid w:val="00E37526"/>
    <w:rsid w:val="00E42137"/>
    <w:rsid w:val="00E42201"/>
    <w:rsid w:val="00E428E9"/>
    <w:rsid w:val="00E507AC"/>
    <w:rsid w:val="00E55948"/>
    <w:rsid w:val="00E56E91"/>
    <w:rsid w:val="00E57C86"/>
    <w:rsid w:val="00E614C3"/>
    <w:rsid w:val="00E648CA"/>
    <w:rsid w:val="00E64ED9"/>
    <w:rsid w:val="00E6557F"/>
    <w:rsid w:val="00E666EA"/>
    <w:rsid w:val="00E74072"/>
    <w:rsid w:val="00E854CF"/>
    <w:rsid w:val="00E86001"/>
    <w:rsid w:val="00E919E7"/>
    <w:rsid w:val="00E92F88"/>
    <w:rsid w:val="00EB005A"/>
    <w:rsid w:val="00EB2442"/>
    <w:rsid w:val="00EB4054"/>
    <w:rsid w:val="00EB55E0"/>
    <w:rsid w:val="00EC434F"/>
    <w:rsid w:val="00ED00FE"/>
    <w:rsid w:val="00ED20E0"/>
    <w:rsid w:val="00ED394B"/>
    <w:rsid w:val="00EE164D"/>
    <w:rsid w:val="00EE340D"/>
    <w:rsid w:val="00EE4130"/>
    <w:rsid w:val="00EE612C"/>
    <w:rsid w:val="00EF2F05"/>
    <w:rsid w:val="00EF471C"/>
    <w:rsid w:val="00EF789F"/>
    <w:rsid w:val="00F0122B"/>
    <w:rsid w:val="00F02BDB"/>
    <w:rsid w:val="00F02F71"/>
    <w:rsid w:val="00F05448"/>
    <w:rsid w:val="00F113A0"/>
    <w:rsid w:val="00F11F47"/>
    <w:rsid w:val="00F17B33"/>
    <w:rsid w:val="00F20875"/>
    <w:rsid w:val="00F20C38"/>
    <w:rsid w:val="00F225D9"/>
    <w:rsid w:val="00F22E9C"/>
    <w:rsid w:val="00F35DD0"/>
    <w:rsid w:val="00F4055E"/>
    <w:rsid w:val="00F40E32"/>
    <w:rsid w:val="00F43E17"/>
    <w:rsid w:val="00F46FD4"/>
    <w:rsid w:val="00F51C7C"/>
    <w:rsid w:val="00F5302A"/>
    <w:rsid w:val="00F579D7"/>
    <w:rsid w:val="00F6197E"/>
    <w:rsid w:val="00F6349D"/>
    <w:rsid w:val="00F64D86"/>
    <w:rsid w:val="00F66485"/>
    <w:rsid w:val="00F67EFB"/>
    <w:rsid w:val="00F701B4"/>
    <w:rsid w:val="00F70208"/>
    <w:rsid w:val="00F74C60"/>
    <w:rsid w:val="00F75290"/>
    <w:rsid w:val="00F81E81"/>
    <w:rsid w:val="00F85214"/>
    <w:rsid w:val="00F8643E"/>
    <w:rsid w:val="00F915ED"/>
    <w:rsid w:val="00F93E07"/>
    <w:rsid w:val="00F94A9A"/>
    <w:rsid w:val="00F971CF"/>
    <w:rsid w:val="00F9792B"/>
    <w:rsid w:val="00F97DB6"/>
    <w:rsid w:val="00FA1751"/>
    <w:rsid w:val="00FA784C"/>
    <w:rsid w:val="00FB23C2"/>
    <w:rsid w:val="00FB3BB3"/>
    <w:rsid w:val="00FB56D6"/>
    <w:rsid w:val="00FB6317"/>
    <w:rsid w:val="00FB7B62"/>
    <w:rsid w:val="00FC192B"/>
    <w:rsid w:val="00FC42A0"/>
    <w:rsid w:val="00FC7452"/>
    <w:rsid w:val="00FD1145"/>
    <w:rsid w:val="00FE3E00"/>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
    <w:div w:id="416947647">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216968088">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697846324">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umbiametro.org/regathering-and-future-forecasting/" TargetMode="External"/><Relationship Id="rId18" Type="http://schemas.openxmlformats.org/officeDocument/2006/relationships/hyperlink" Target="https://www.columbiametro.org/don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lumbiametro.org/lessons-learned/" TargetMode="External"/><Relationship Id="rId17" Type="http://schemas.openxmlformats.org/officeDocument/2006/relationships/hyperlink" Target="mailto:CMBA@ColumbiaMetr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lumbiaMetr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umbiametro.org/regathering-stor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olumbiametro.org/podcast-04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umbiametro.org/podcast-04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customXml/itemProps3.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302BA-4A32-4DB0-B932-3F324DB39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73</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33</cp:revision>
  <cp:lastPrinted>2020-07-29T11:59:00Z</cp:lastPrinted>
  <dcterms:created xsi:type="dcterms:W3CDTF">2020-07-28T18:14:00Z</dcterms:created>
  <dcterms:modified xsi:type="dcterms:W3CDTF">2020-07-29T12:24:00Z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